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DF895" w14:textId="77777777" w:rsidR="0064066D" w:rsidRDefault="0064066D" w:rsidP="0064066D">
      <w:pPr>
        <w:pStyle w:val="Default"/>
        <w:jc w:val="center"/>
        <w:rPr>
          <w:b/>
          <w:bCs/>
          <w:sz w:val="28"/>
          <w:szCs w:val="28"/>
        </w:rPr>
      </w:pPr>
      <w:r>
        <w:rPr>
          <w:b/>
          <w:bCs/>
          <w:sz w:val="28"/>
          <w:szCs w:val="28"/>
        </w:rPr>
        <w:t>Client Screening Protocol</w:t>
      </w:r>
    </w:p>
    <w:p w14:paraId="0EA658A1" w14:textId="77777777" w:rsidR="0064066D" w:rsidRPr="00F46A3F" w:rsidRDefault="0064066D" w:rsidP="0064066D">
      <w:pPr>
        <w:pStyle w:val="Default"/>
      </w:pPr>
      <w:r w:rsidRPr="00F46A3F">
        <w:t xml:space="preserve">As part of its protocols in response to COVID-19, SAT is implementing a Client Screening Protocol to help ensure the safety of all clients and staff. This protocol has been established as guidance based on current available scientific evidence and expert opinion and is subject to change as new information on transmissibility and epidemiology becomes available. It has been put in place to help ensure your safety. </w:t>
      </w:r>
    </w:p>
    <w:p w14:paraId="1EA2CC91" w14:textId="77777777" w:rsidR="0064066D" w:rsidRPr="00F46A3F" w:rsidRDefault="0064066D" w:rsidP="0064066D">
      <w:pPr>
        <w:pStyle w:val="Default"/>
      </w:pPr>
      <w:r w:rsidRPr="00F46A3F">
        <w:t xml:space="preserve">Dispatch is implementing the following screening procedures when booking rides: </w:t>
      </w:r>
    </w:p>
    <w:p w14:paraId="668E935E" w14:textId="77777777" w:rsidR="0064066D" w:rsidRPr="00F46A3F" w:rsidRDefault="0064066D" w:rsidP="0064066D">
      <w:pPr>
        <w:pStyle w:val="Default"/>
        <w:numPr>
          <w:ilvl w:val="0"/>
          <w:numId w:val="3"/>
        </w:numPr>
        <w:spacing w:after="18"/>
      </w:pPr>
      <w:r w:rsidRPr="00F46A3F">
        <w:t xml:space="preserve">asking clients if they have travelled outside of Nova Scotia within the last 14 days, or come into close contact with anyone who has </w:t>
      </w:r>
    </w:p>
    <w:p w14:paraId="06B85BF0" w14:textId="77777777" w:rsidR="0064066D" w:rsidRPr="00F46A3F" w:rsidRDefault="0064066D" w:rsidP="0064066D">
      <w:pPr>
        <w:pStyle w:val="Default"/>
        <w:numPr>
          <w:ilvl w:val="0"/>
          <w:numId w:val="3"/>
        </w:numPr>
        <w:spacing w:after="18"/>
      </w:pPr>
      <w:r w:rsidRPr="00F46A3F">
        <w:t xml:space="preserve">asking clients if they, or anyone they have had close contact with, has received a positive test result for COVID-19 and not had two separate negative tests </w:t>
      </w:r>
    </w:p>
    <w:p w14:paraId="69ABB10B" w14:textId="77777777" w:rsidR="0064066D" w:rsidRPr="00F46A3F" w:rsidRDefault="0064066D" w:rsidP="0064066D">
      <w:pPr>
        <w:pStyle w:val="Default"/>
        <w:numPr>
          <w:ilvl w:val="0"/>
          <w:numId w:val="3"/>
        </w:numPr>
        <w:spacing w:after="18"/>
      </w:pPr>
      <w:r w:rsidRPr="00F46A3F">
        <w:t xml:space="preserve">asking clients if they, or anyone with whom they have had close contact, are experiencing, or have experienced in the last 14 days, any symptoms like those for the COVID-19 virus or are showing any other signs of illness </w:t>
      </w:r>
    </w:p>
    <w:p w14:paraId="7AB3EF4D" w14:textId="77777777" w:rsidR="0064066D" w:rsidRPr="00F46A3F" w:rsidRDefault="0064066D" w:rsidP="0064066D">
      <w:pPr>
        <w:pStyle w:val="Default"/>
        <w:numPr>
          <w:ilvl w:val="0"/>
          <w:numId w:val="3"/>
        </w:numPr>
        <w:spacing w:after="18"/>
      </w:pPr>
      <w:r w:rsidRPr="00F46A3F">
        <w:t xml:space="preserve">advising </w:t>
      </w:r>
      <w:proofErr w:type="gramStart"/>
      <w:r w:rsidRPr="00F46A3F">
        <w:t>clients</w:t>
      </w:r>
      <w:proofErr w:type="gramEnd"/>
      <w:r w:rsidRPr="00F46A3F">
        <w:t xml:space="preserve"> they cannot book a ride if they have symptoms like those for the COVID-19 virus </w:t>
      </w:r>
    </w:p>
    <w:p w14:paraId="63F043EC" w14:textId="77777777" w:rsidR="0064066D" w:rsidRPr="00F46A3F" w:rsidRDefault="0064066D" w:rsidP="0064066D">
      <w:pPr>
        <w:pStyle w:val="Default"/>
        <w:numPr>
          <w:ilvl w:val="0"/>
          <w:numId w:val="3"/>
        </w:numPr>
        <w:spacing w:after="18"/>
      </w:pPr>
      <w:r w:rsidRPr="00F46A3F">
        <w:t xml:space="preserve">advising </w:t>
      </w:r>
      <w:proofErr w:type="gramStart"/>
      <w:r w:rsidRPr="00F46A3F">
        <w:t>clients</w:t>
      </w:r>
      <w:proofErr w:type="gramEnd"/>
      <w:r w:rsidRPr="00F46A3F">
        <w:t xml:space="preserve"> they are required to wear a non-medical mask when traveling with SAT </w:t>
      </w:r>
    </w:p>
    <w:p w14:paraId="136AA4C1" w14:textId="77777777" w:rsidR="0064066D" w:rsidRPr="00F46A3F" w:rsidRDefault="0064066D" w:rsidP="0064066D">
      <w:pPr>
        <w:pStyle w:val="Default"/>
        <w:numPr>
          <w:ilvl w:val="0"/>
          <w:numId w:val="3"/>
        </w:numPr>
      </w:pPr>
      <w:r w:rsidRPr="00F46A3F">
        <w:t xml:space="preserve">asking clients if they have allergies to cleaning products </w:t>
      </w:r>
    </w:p>
    <w:p w14:paraId="7D3F48CA" w14:textId="77777777" w:rsidR="0064066D" w:rsidRPr="00F46A3F" w:rsidRDefault="0064066D" w:rsidP="0064066D">
      <w:pPr>
        <w:pStyle w:val="Default"/>
      </w:pPr>
    </w:p>
    <w:p w14:paraId="7FD874ED" w14:textId="77777777" w:rsidR="0064066D" w:rsidRPr="00F46A3F" w:rsidRDefault="0064066D" w:rsidP="0064066D">
      <w:pPr>
        <w:pStyle w:val="Default"/>
      </w:pPr>
      <w:r w:rsidRPr="00F46A3F">
        <w:rPr>
          <w:b/>
          <w:bCs/>
        </w:rPr>
        <w:t xml:space="preserve">Intake Questions </w:t>
      </w:r>
    </w:p>
    <w:p w14:paraId="2E0A9891" w14:textId="77777777" w:rsidR="0064066D" w:rsidRPr="00F46A3F" w:rsidRDefault="0064066D" w:rsidP="0064066D">
      <w:pPr>
        <w:pStyle w:val="Default"/>
      </w:pPr>
      <w:r w:rsidRPr="00F46A3F">
        <w:t xml:space="preserve">Do you have any of the following? </w:t>
      </w:r>
    </w:p>
    <w:p w14:paraId="678BBEE0" w14:textId="77777777" w:rsidR="0064066D" w:rsidRPr="00F46A3F" w:rsidRDefault="0064066D" w:rsidP="0064066D">
      <w:pPr>
        <w:pStyle w:val="Default"/>
        <w:numPr>
          <w:ilvl w:val="0"/>
          <w:numId w:val="4"/>
        </w:numPr>
        <w:spacing w:after="52"/>
      </w:pPr>
      <w:r w:rsidRPr="00F46A3F">
        <w:t xml:space="preserve">Fever, chills or sweats </w:t>
      </w:r>
    </w:p>
    <w:p w14:paraId="77268D29" w14:textId="77777777" w:rsidR="0064066D" w:rsidRPr="00F46A3F" w:rsidRDefault="0064066D" w:rsidP="0064066D">
      <w:pPr>
        <w:pStyle w:val="Default"/>
        <w:numPr>
          <w:ilvl w:val="0"/>
          <w:numId w:val="4"/>
        </w:numPr>
        <w:spacing w:after="52"/>
      </w:pPr>
      <w:r w:rsidRPr="00F46A3F">
        <w:t xml:space="preserve">Cough or worsening previous cough </w:t>
      </w:r>
    </w:p>
    <w:p w14:paraId="1D024C6B" w14:textId="77777777" w:rsidR="0064066D" w:rsidRPr="00F46A3F" w:rsidRDefault="0064066D" w:rsidP="0064066D">
      <w:pPr>
        <w:pStyle w:val="Default"/>
        <w:numPr>
          <w:ilvl w:val="0"/>
          <w:numId w:val="4"/>
        </w:numPr>
        <w:spacing w:after="52"/>
      </w:pPr>
      <w:r w:rsidRPr="00F46A3F">
        <w:t xml:space="preserve">Sore throat </w:t>
      </w:r>
    </w:p>
    <w:p w14:paraId="7C3A5559" w14:textId="77777777" w:rsidR="0064066D" w:rsidRPr="00F46A3F" w:rsidRDefault="0064066D" w:rsidP="0064066D">
      <w:pPr>
        <w:pStyle w:val="Default"/>
        <w:numPr>
          <w:ilvl w:val="0"/>
          <w:numId w:val="4"/>
        </w:numPr>
        <w:spacing w:after="52"/>
      </w:pPr>
      <w:r w:rsidRPr="00F46A3F">
        <w:t xml:space="preserve">Headache </w:t>
      </w:r>
    </w:p>
    <w:p w14:paraId="64E9252D" w14:textId="77777777" w:rsidR="0064066D" w:rsidRPr="00F46A3F" w:rsidRDefault="0064066D" w:rsidP="0064066D">
      <w:pPr>
        <w:pStyle w:val="Default"/>
        <w:numPr>
          <w:ilvl w:val="0"/>
          <w:numId w:val="4"/>
        </w:numPr>
        <w:spacing w:after="52"/>
      </w:pPr>
      <w:r w:rsidRPr="00F46A3F">
        <w:t xml:space="preserve">Shortness of breath </w:t>
      </w:r>
    </w:p>
    <w:p w14:paraId="5F441446" w14:textId="77777777" w:rsidR="0064066D" w:rsidRPr="00F46A3F" w:rsidRDefault="0064066D" w:rsidP="0064066D">
      <w:pPr>
        <w:pStyle w:val="Default"/>
        <w:numPr>
          <w:ilvl w:val="0"/>
          <w:numId w:val="4"/>
        </w:numPr>
        <w:spacing w:after="52"/>
      </w:pPr>
      <w:r w:rsidRPr="00F46A3F">
        <w:t xml:space="preserve">Sneezing, nasal congestion or runny nose </w:t>
      </w:r>
    </w:p>
    <w:p w14:paraId="51CAB4F8" w14:textId="77777777" w:rsidR="0064066D" w:rsidRPr="00F46A3F" w:rsidRDefault="0064066D" w:rsidP="0064066D">
      <w:pPr>
        <w:pStyle w:val="Default"/>
        <w:numPr>
          <w:ilvl w:val="0"/>
          <w:numId w:val="4"/>
        </w:numPr>
        <w:spacing w:after="52"/>
      </w:pPr>
      <w:r w:rsidRPr="00F46A3F">
        <w:t xml:space="preserve">Muscle aches </w:t>
      </w:r>
    </w:p>
    <w:p w14:paraId="688D6B61" w14:textId="77777777" w:rsidR="0064066D" w:rsidRPr="00F46A3F" w:rsidRDefault="0064066D" w:rsidP="0064066D">
      <w:pPr>
        <w:pStyle w:val="Default"/>
        <w:numPr>
          <w:ilvl w:val="0"/>
          <w:numId w:val="4"/>
        </w:numPr>
        <w:spacing w:after="52"/>
      </w:pPr>
      <w:r w:rsidRPr="00F46A3F">
        <w:t xml:space="preserve">Hoarse voice </w:t>
      </w:r>
    </w:p>
    <w:p w14:paraId="145D478D" w14:textId="77777777" w:rsidR="0064066D" w:rsidRPr="00F46A3F" w:rsidRDefault="0064066D" w:rsidP="0064066D">
      <w:pPr>
        <w:pStyle w:val="Default"/>
        <w:numPr>
          <w:ilvl w:val="0"/>
          <w:numId w:val="4"/>
        </w:numPr>
        <w:spacing w:after="52"/>
      </w:pPr>
      <w:r w:rsidRPr="00F46A3F">
        <w:t xml:space="preserve">Diarrhea </w:t>
      </w:r>
    </w:p>
    <w:p w14:paraId="598EA17F" w14:textId="77777777" w:rsidR="0064066D" w:rsidRPr="00F46A3F" w:rsidRDefault="0064066D" w:rsidP="0064066D">
      <w:pPr>
        <w:pStyle w:val="Default"/>
        <w:numPr>
          <w:ilvl w:val="0"/>
          <w:numId w:val="4"/>
        </w:numPr>
        <w:spacing w:after="52"/>
      </w:pPr>
      <w:r w:rsidRPr="00F46A3F">
        <w:t xml:space="preserve">Unusual fatigue </w:t>
      </w:r>
    </w:p>
    <w:p w14:paraId="4FD66498" w14:textId="77777777" w:rsidR="0064066D" w:rsidRPr="00F46A3F" w:rsidRDefault="0064066D" w:rsidP="0064066D">
      <w:pPr>
        <w:pStyle w:val="Default"/>
        <w:numPr>
          <w:ilvl w:val="0"/>
          <w:numId w:val="4"/>
        </w:numPr>
        <w:spacing w:after="52"/>
      </w:pPr>
      <w:r w:rsidRPr="00F46A3F">
        <w:t xml:space="preserve">Loss of sense of smell or taste </w:t>
      </w:r>
    </w:p>
    <w:p w14:paraId="6EDE04CA" w14:textId="77777777" w:rsidR="0064066D" w:rsidRPr="00F46A3F" w:rsidRDefault="0064066D" w:rsidP="0064066D">
      <w:pPr>
        <w:pStyle w:val="Default"/>
        <w:numPr>
          <w:ilvl w:val="0"/>
          <w:numId w:val="4"/>
        </w:numPr>
        <w:spacing w:after="52"/>
      </w:pPr>
      <w:r w:rsidRPr="00F46A3F">
        <w:lastRenderedPageBreak/>
        <w:t xml:space="preserve">Red, purple or blueish lesions on feet, toes or fingers </w:t>
      </w:r>
    </w:p>
    <w:p w14:paraId="566AB6F6" w14:textId="77777777" w:rsidR="0064066D" w:rsidRPr="00F46A3F" w:rsidRDefault="0064066D" w:rsidP="0064066D">
      <w:pPr>
        <w:pStyle w:val="Default"/>
        <w:numPr>
          <w:ilvl w:val="0"/>
          <w:numId w:val="4"/>
        </w:numPr>
      </w:pPr>
      <w:r w:rsidRPr="00F46A3F">
        <w:t xml:space="preserve">Allergies to cleaning products </w:t>
      </w:r>
    </w:p>
    <w:p w14:paraId="56F9E5B0" w14:textId="77777777" w:rsidR="0064066D" w:rsidRPr="00F46A3F" w:rsidRDefault="0064066D" w:rsidP="0064066D">
      <w:pPr>
        <w:pStyle w:val="Default"/>
      </w:pPr>
      <w:r w:rsidRPr="00F46A3F">
        <w:t xml:space="preserve"> If you have any of the above symptoms </w:t>
      </w:r>
      <w:bookmarkStart w:id="0" w:name="_Hlk44414713"/>
      <w:r w:rsidRPr="00F46A3F">
        <w:t>SAT</w:t>
      </w:r>
      <w:bookmarkEnd w:id="0"/>
      <w:r w:rsidRPr="00F46A3F">
        <w:t xml:space="preserve"> has the right to refuse service. You will be asked the same questions again on pickup, given a non-medical mask (if required), be asked to sign a waiver stating you will wear a non-medical mask at all times while in a SAT vehicle and do not have any of the listed symptoms, and acknowledging that SAT will not be held responsible if you contract or transmit COVID-19 as a result of using our service. </w:t>
      </w:r>
    </w:p>
    <w:p w14:paraId="4BED8779" w14:textId="77777777" w:rsidR="0064066D" w:rsidRPr="00F46A3F" w:rsidRDefault="0064066D" w:rsidP="0064066D">
      <w:pPr>
        <w:rPr>
          <w:sz w:val="24"/>
          <w:szCs w:val="24"/>
        </w:rPr>
      </w:pPr>
      <w:r w:rsidRPr="00F46A3F">
        <w:rPr>
          <w:sz w:val="24"/>
          <w:szCs w:val="24"/>
        </w:rPr>
        <w:t>SAT drivers will be cleaning the vehicles before and after each client in accordance with established protocols.</w:t>
      </w:r>
    </w:p>
    <w:p w14:paraId="1C470D2B" w14:textId="77777777" w:rsidR="00DA5C7B" w:rsidRDefault="00DA5C7B" w:rsidP="00C22540"/>
    <w:sectPr w:rsidR="00DA5C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53EF" w14:textId="77777777" w:rsidR="00B426D0" w:rsidRDefault="00B426D0" w:rsidP="0010108F">
      <w:pPr>
        <w:spacing w:after="0" w:line="240" w:lineRule="auto"/>
      </w:pPr>
      <w:r>
        <w:separator/>
      </w:r>
    </w:p>
  </w:endnote>
  <w:endnote w:type="continuationSeparator" w:id="0">
    <w:p w14:paraId="4FD4F733" w14:textId="77777777" w:rsidR="00B426D0" w:rsidRDefault="00B426D0" w:rsidP="0010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9B58" w14:textId="77777777" w:rsidR="00684CE8" w:rsidRDefault="0068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A2A5" w14:textId="2440AF7F" w:rsidR="00684CE8" w:rsidRPr="00CB37D1" w:rsidRDefault="00684CE8" w:rsidP="0010108F">
    <w:pPr>
      <w:spacing w:after="0" w:line="240" w:lineRule="auto"/>
      <w:jc w:val="center"/>
      <w:textAlignment w:val="baseline"/>
      <w:rPr>
        <w:rFonts w:asciiTheme="majorHAnsi" w:eastAsia="Times New Roman" w:hAnsiTheme="majorHAnsi" w:cstheme="majorHAnsi"/>
        <w:color w:val="000000"/>
        <w:sz w:val="24"/>
        <w:szCs w:val="24"/>
        <w:lang w:eastAsia="en-CA"/>
      </w:rPr>
    </w:pPr>
    <w:r w:rsidRPr="0010108F">
      <w:rPr>
        <w:rFonts w:asciiTheme="majorHAnsi" w:eastAsia="Times New Roman" w:hAnsiTheme="majorHAnsi" w:cstheme="majorHAnsi"/>
        <w:b/>
        <w:bCs/>
        <w:color w:val="000000"/>
        <w:sz w:val="24"/>
        <w:szCs w:val="24"/>
        <w:lang w:eastAsia="en-CA"/>
      </w:rPr>
      <w:t>Victoria County Transit</w:t>
    </w:r>
    <w:r>
      <w:rPr>
        <w:rFonts w:asciiTheme="majorHAnsi" w:eastAsia="Times New Roman" w:hAnsiTheme="majorHAnsi" w:cstheme="majorHAnsi"/>
        <w:b/>
        <w:bCs/>
        <w:color w:val="000000"/>
        <w:sz w:val="24"/>
        <w:szCs w:val="24"/>
        <w:lang w:eastAsia="en-CA"/>
      </w:rPr>
      <w:t xml:space="preserve">, </w:t>
    </w:r>
    <w:r w:rsidRPr="00CB37D1">
      <w:rPr>
        <w:rFonts w:asciiTheme="majorHAnsi" w:eastAsia="Times New Roman" w:hAnsiTheme="majorHAnsi" w:cstheme="majorHAnsi"/>
        <w:color w:val="000000"/>
        <w:sz w:val="24"/>
        <w:szCs w:val="24"/>
        <w:lang w:eastAsia="en-CA"/>
      </w:rPr>
      <w:t>902-625-1475</w:t>
    </w:r>
    <w:r>
      <w:rPr>
        <w:rFonts w:asciiTheme="majorHAnsi" w:eastAsia="Times New Roman" w:hAnsiTheme="majorHAnsi" w:cstheme="majorHAnsi"/>
        <w:color w:val="000000"/>
        <w:sz w:val="24"/>
        <w:szCs w:val="24"/>
        <w:lang w:eastAsia="en-CA"/>
      </w:rPr>
      <w:t xml:space="preserve">, </w:t>
    </w:r>
    <w:hyperlink r:id="rId1" w:history="1">
      <w:r w:rsidRPr="00EC27EA">
        <w:rPr>
          <w:rStyle w:val="Hyperlink"/>
          <w:rFonts w:asciiTheme="majorHAnsi" w:eastAsia="Times New Roman" w:hAnsiTheme="majorHAnsi" w:cstheme="majorHAnsi"/>
          <w:sz w:val="24"/>
          <w:szCs w:val="24"/>
          <w:lang w:eastAsia="en-CA"/>
        </w:rPr>
        <w:t>director@satbus.ca</w:t>
      </w:r>
    </w:hyperlink>
  </w:p>
  <w:p w14:paraId="24C93DA2" w14:textId="29176148" w:rsidR="00684CE8" w:rsidRDefault="00684CE8" w:rsidP="0010108F">
    <w:pPr>
      <w:pStyle w:val="Footer"/>
      <w:jc w:val="center"/>
    </w:pPr>
    <w:r w:rsidRPr="00CB37D1">
      <w:rPr>
        <w:rFonts w:asciiTheme="majorHAnsi" w:eastAsia="Times New Roman" w:hAnsiTheme="majorHAnsi" w:cstheme="majorHAnsi"/>
        <w:color w:val="000000"/>
        <w:sz w:val="24"/>
        <w:szCs w:val="24"/>
        <w:lang w:eastAsia="en-CA"/>
      </w:rPr>
      <w:t>606 Reeves St</w:t>
    </w:r>
    <w:r>
      <w:rPr>
        <w:rFonts w:asciiTheme="majorHAnsi" w:eastAsia="Times New Roman" w:hAnsiTheme="majorHAnsi" w:cstheme="majorHAnsi"/>
        <w:color w:val="000000"/>
        <w:sz w:val="24"/>
        <w:szCs w:val="24"/>
        <w:lang w:eastAsia="en-CA"/>
      </w:rPr>
      <w:t xml:space="preserve">, Unit 4, </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Port Hawkesbury</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NS</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B9A 2R7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06C5" w14:textId="77777777" w:rsidR="00684CE8" w:rsidRDefault="00684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7177" w14:textId="77777777" w:rsidR="00B426D0" w:rsidRDefault="00B426D0" w:rsidP="0010108F">
      <w:pPr>
        <w:spacing w:after="0" w:line="240" w:lineRule="auto"/>
      </w:pPr>
      <w:r>
        <w:separator/>
      </w:r>
    </w:p>
  </w:footnote>
  <w:footnote w:type="continuationSeparator" w:id="0">
    <w:p w14:paraId="43A73ADC" w14:textId="77777777" w:rsidR="00B426D0" w:rsidRDefault="00B426D0" w:rsidP="0010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0075" w14:textId="77777777" w:rsidR="00684CE8" w:rsidRDefault="0068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3C22" w14:textId="46C028D3" w:rsidR="00684CE8" w:rsidRDefault="00684CE8" w:rsidP="0010108F">
    <w:pPr>
      <w:pStyle w:val="Header"/>
      <w:jc w:val="center"/>
    </w:pPr>
    <w:r>
      <w:rPr>
        <w:noProof/>
      </w:rPr>
      <w:drawing>
        <wp:inline distT="0" distB="0" distL="0" distR="0" wp14:anchorId="5B390AA2" wp14:editId="1A66CB79">
          <wp:extent cx="1828800" cy="1793875"/>
          <wp:effectExtent l="0" t="0" r="0" b="0"/>
          <wp:docPr id="4" name="Picture 3" descr="VCT_Logo_Colour.png">
            <a:extLst xmlns:a="http://schemas.openxmlformats.org/drawingml/2006/main">
              <a:ext uri="{FF2B5EF4-FFF2-40B4-BE49-F238E27FC236}">
                <a16:creationId xmlns:a16="http://schemas.microsoft.com/office/drawing/2014/main" id="{E0F272F7-434C-452A-9898-1397B7A68552}"/>
              </a:ext>
            </a:extLst>
          </wp:docPr>
          <wp:cNvGraphicFramePr/>
          <a:graphic xmlns:a="http://schemas.openxmlformats.org/drawingml/2006/main">
            <a:graphicData uri="http://schemas.openxmlformats.org/drawingml/2006/picture">
              <pic:pic xmlns:pic="http://schemas.openxmlformats.org/drawingml/2006/picture">
                <pic:nvPicPr>
                  <pic:cNvPr id="4" name="Picture 3" descr="VCT_Logo_Colour.png">
                    <a:extLst>
                      <a:ext uri="{FF2B5EF4-FFF2-40B4-BE49-F238E27FC236}">
                        <a16:creationId xmlns:a16="http://schemas.microsoft.com/office/drawing/2014/main" id="{E0F272F7-434C-452A-9898-1397B7A68552}"/>
                      </a:ext>
                    </a:extLst>
                  </pic:cNvPr>
                  <pic:cNvPicPr/>
                </pic:nvPicPr>
                <pic:blipFill>
                  <a:blip r:embed="rId1" cstate="print"/>
                  <a:stretch>
                    <a:fillRect/>
                  </a:stretch>
                </pic:blipFill>
                <pic:spPr>
                  <a:xfrm>
                    <a:off x="0" y="0"/>
                    <a:ext cx="1829161" cy="1794229"/>
                  </a:xfrm>
                  <a:prstGeom prst="rect">
                    <a:avLst/>
                  </a:prstGeom>
                </pic:spPr>
              </pic:pic>
            </a:graphicData>
          </a:graphic>
        </wp:inline>
      </w:drawing>
    </w:r>
  </w:p>
  <w:p w14:paraId="6F62A619" w14:textId="77777777" w:rsidR="00684CE8" w:rsidRDefault="0068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E428" w14:textId="77777777" w:rsidR="00684CE8" w:rsidRDefault="0068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E3C"/>
    <w:multiLevelType w:val="hybridMultilevel"/>
    <w:tmpl w:val="0C241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A1463"/>
    <w:multiLevelType w:val="hybridMultilevel"/>
    <w:tmpl w:val="115A1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0E27D4"/>
    <w:multiLevelType w:val="hybridMultilevel"/>
    <w:tmpl w:val="9B72F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0773FC"/>
    <w:multiLevelType w:val="hybridMultilevel"/>
    <w:tmpl w:val="D3C27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8F"/>
    <w:rsid w:val="0010108F"/>
    <w:rsid w:val="00341AB2"/>
    <w:rsid w:val="004273FF"/>
    <w:rsid w:val="004C36CA"/>
    <w:rsid w:val="0064066D"/>
    <w:rsid w:val="00683B36"/>
    <w:rsid w:val="00684CE8"/>
    <w:rsid w:val="00777746"/>
    <w:rsid w:val="007C5367"/>
    <w:rsid w:val="008269C5"/>
    <w:rsid w:val="00B4016A"/>
    <w:rsid w:val="00B426D0"/>
    <w:rsid w:val="00BC68BC"/>
    <w:rsid w:val="00C066EB"/>
    <w:rsid w:val="00C22540"/>
    <w:rsid w:val="00DA5C7B"/>
    <w:rsid w:val="00F07B66"/>
    <w:rsid w:val="00FE3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F2E2"/>
  <w15:chartTrackingRefBased/>
  <w15:docId w15:val="{5E957257-0A32-4183-9BEF-BE4A7A4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8F"/>
  </w:style>
  <w:style w:type="paragraph" w:styleId="Footer">
    <w:name w:val="footer"/>
    <w:basedOn w:val="Normal"/>
    <w:link w:val="FooterChar"/>
    <w:uiPriority w:val="99"/>
    <w:unhideWhenUsed/>
    <w:rsid w:val="0010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8F"/>
  </w:style>
  <w:style w:type="character" w:styleId="Hyperlink">
    <w:name w:val="Hyperlink"/>
    <w:basedOn w:val="DefaultParagraphFont"/>
    <w:uiPriority w:val="99"/>
    <w:unhideWhenUsed/>
    <w:rsid w:val="0010108F"/>
    <w:rPr>
      <w:color w:val="0563C1" w:themeColor="hyperlink"/>
      <w:u w:val="single"/>
    </w:rPr>
  </w:style>
  <w:style w:type="character" w:styleId="UnresolvedMention">
    <w:name w:val="Unresolved Mention"/>
    <w:basedOn w:val="DefaultParagraphFont"/>
    <w:uiPriority w:val="99"/>
    <w:semiHidden/>
    <w:unhideWhenUsed/>
    <w:rsid w:val="0010108F"/>
    <w:rPr>
      <w:color w:val="605E5C"/>
      <w:shd w:val="clear" w:color="auto" w:fill="E1DFDD"/>
    </w:rPr>
  </w:style>
  <w:style w:type="table" w:styleId="TableGrid">
    <w:name w:val="Table Grid"/>
    <w:basedOn w:val="TableNormal"/>
    <w:uiPriority w:val="1"/>
    <w:rsid w:val="00DA5C7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7B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or@satbu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B68A-F8D2-4AF0-BE0B-0C83953F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Carrigan</dc:creator>
  <cp:keywords/>
  <dc:description/>
  <cp:lastModifiedBy>Amber Carrigan</cp:lastModifiedBy>
  <cp:revision>8</cp:revision>
  <dcterms:created xsi:type="dcterms:W3CDTF">2020-06-26T12:48:00Z</dcterms:created>
  <dcterms:modified xsi:type="dcterms:W3CDTF">2020-07-23T19:11:00Z</dcterms:modified>
</cp:coreProperties>
</file>